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CE" w:rsidRDefault="00E52551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浙江长征职业技术学院</w:t>
      </w:r>
    </w:p>
    <w:p w:rsidR="00F957CE" w:rsidRDefault="00E52551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年招聘岗位及要求</w:t>
      </w:r>
    </w:p>
    <w:tbl>
      <w:tblPr>
        <w:tblW w:w="9705" w:type="dxa"/>
        <w:jc w:val="center"/>
        <w:tblInd w:w="54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85"/>
        <w:gridCol w:w="558"/>
        <w:gridCol w:w="851"/>
        <w:gridCol w:w="5770"/>
        <w:gridCol w:w="41"/>
      </w:tblGrid>
      <w:tr w:rsidR="00F957CE">
        <w:trPr>
          <w:gridAfter w:val="1"/>
          <w:wAfter w:w="41" w:type="dxa"/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F957CE">
        <w:trPr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网络中心主任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spacing w:line="50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本科及以上学历，具有计算机等相关学科的学习背景；熟悉校园信息化建设及管理工作；具有良好的思想政治素养和服务意识。</w:t>
            </w:r>
          </w:p>
        </w:tc>
      </w:tr>
      <w:tr w:rsidR="00F957CE">
        <w:trPr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学生处副处长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本科及以上学历；具有三年及以上高校学生管理工作经验，熟悉学生工作的相关政策、法规；爱岗敬业、求真务实、工作责任心强，具有全局观念和服务意识，注重团队协作，具有较强的奉献精神。</w:t>
            </w:r>
          </w:p>
        </w:tc>
      </w:tr>
      <w:tr w:rsidR="00F957CE">
        <w:trPr>
          <w:trHeight w:val="2005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总务处副处长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本科及以上学历；熟悉高校总务处工作，具有较强的工作计划性和执行力，具有较丰富的管理经验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爱岗敬业、求真务实、工作责任心强，具有全局观念和服务意识，注重团队协作，具有较强的奉献精神。</w:t>
            </w:r>
          </w:p>
        </w:tc>
      </w:tr>
      <w:tr w:rsidR="00F957CE">
        <w:trPr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系主任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spacing w:line="500" w:lineRule="exact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本科及以上学历且具有副教授及以上职称，具有经济管理相关学科的学习和教学背景；了解高等院校的教育教学工作，有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年以上高等教育教学经历；具有良好的政治素质，学风端正，有较强的组织协调能力、管理经验和决策水平。</w:t>
            </w:r>
          </w:p>
          <w:p w:rsidR="00F957CE" w:rsidRDefault="00F957CE">
            <w:pPr>
              <w:spacing w:line="500" w:lineRule="exact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957CE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金融、财务管理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热爱教育事业，财务管理、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证券与期货、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专业硕士毕业；副高以上职称学历可放宽至本科；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有企业实践工作经验者优先。</w:t>
            </w:r>
          </w:p>
        </w:tc>
      </w:tr>
      <w:tr w:rsidR="00F957CE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会计学、统计学等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专业硕士毕业；副高以上职称学历可放宽至本科；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有企业实践工作经验者优先。</w:t>
            </w:r>
          </w:p>
        </w:tc>
      </w:tr>
      <w:tr w:rsidR="00F957CE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商务数据分析与应用专业教师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热爱教育事业，数学、运筹学或统计学专业电子商务方向毕业，副教授以上职称学历可放宽。师德高尚、教学科研能力强，有企业工作经历者优先。</w:t>
            </w:r>
          </w:p>
        </w:tc>
      </w:tr>
      <w:tr w:rsidR="00F957CE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、移动商务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热爱教育事业，电子商务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专业硕士毕业，副高以上职称学历可放宽至本科，有一定教学科研能力；有电子商务专业工作经验者优先。</w:t>
            </w:r>
          </w:p>
        </w:tc>
      </w:tr>
      <w:tr w:rsidR="00F957CE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热爱教育事业，市场营销专业毕业，副教授以上职称学历可放宽至本科，有一定教学</w:t>
            </w: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建筑施工技术、建筑工程管理、土木工程、工程造价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等专业毕业，中级以上职称学历可放宽至本科；有企业工作经历者优先。</w:t>
            </w: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建筑装饰工程技术教师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热爱教育事业，建筑学或土木工程专业毕业，建筑学、城市规划、建筑历史及理论等领域研究方向，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中级以上职称学历可放宽至本科；有企业工作经历者优先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有较强的团队领导能力和教学科研能力，教学经验丰富，有跨境电商相关工作经历者优先。</w:t>
            </w: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热爱教育事业，师德高尚，副教授以上职称可放宽学历至本科；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软件技术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、计算机应用技术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专业、计算机信息管理专业，大数据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相关专业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毕业；有一定的教学科研能力；有企业工作经历优先。</w:t>
            </w:r>
          </w:p>
          <w:p w:rsidR="00F957CE" w:rsidRDefault="00F957CE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汽车电子技术专业教师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自动化、车辆工程、机电一体化等相关专业硕士毕业，副教授职称学历可放宽至本科；能承担汽车车身结构、汽车构造与使用、汽车底盘构造与维修、汽车检测技术等相关理论课程及汽车发动机、底盘拆装实训等课程，有企业经历及相关职业资格证书者优先考虑。</w:t>
            </w: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工业机器人技术专业教师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热爱教育事业，师德高尚；副高以上职称学历可放宽至本科；电气工程、自动化、检测技术类专业毕业，有一定教学科研能力；有企业工作经历优先。</w:t>
            </w: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物联网技术专业教师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副高以上职称学历可放宽到本科，嵌入式开发、传感技术等相关背景，有企业工作经历优先。</w:t>
            </w: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本科及以上学历毕业，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体育、艺术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专业毕业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除外；有学生管理工作经历或大学期间担任过学生干部经历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招就处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热爱岗位，工作积极细致；有良好的学习能力和独立工作能力；有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工作经验者优先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档案管理员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档案管理等相关专业毕业；有较强的文字组织能力；有相关工作经历优先。</w:t>
            </w: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办公室科员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spacing w:line="500" w:lineRule="exact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本科及以上学历，具有中文、管理等相关学科的学习背景；具有良好的思想政治素养和服务意识。</w:t>
            </w:r>
          </w:p>
        </w:tc>
      </w:tr>
      <w:tr w:rsidR="00F957CE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实训中心科员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57CE" w:rsidRDefault="00E5255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数字媒体技术、计算机科学与技术、电子信息技术、网络技术等相关专业本科以上学历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责任心强，勤奋好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，善于沟通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熟练掌握计算机应用基本技能，掌握电器设备维修基本通用技能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熟悉多媒体教学设备具备类型、用途和操作知识，熟悉计算机网络技术知识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掌握视频和音乐编辑制作软件类型、用途等知识，具备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AdobeAfterEffect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adobepremiereaudition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等视频编辑制作软件操作使用技能。</w:t>
            </w:r>
          </w:p>
        </w:tc>
      </w:tr>
    </w:tbl>
    <w:p w:rsidR="00F957CE" w:rsidRDefault="00E5255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Start w:id="1" w:name="3"/>
      <w:bookmarkEnd w:id="0"/>
      <w:bookmarkEnd w:id="1"/>
      <w:r>
        <w:rPr>
          <w:rFonts w:ascii="宋体" w:eastAsia="宋体" w:hAnsi="宋体" w:cs="宋体"/>
          <w:b/>
          <w:bCs/>
          <w:kern w:val="0"/>
          <w:sz w:val="28"/>
          <w:szCs w:val="28"/>
        </w:rPr>
        <w:t>联系人：</w:t>
      </w:r>
      <w:r>
        <w:rPr>
          <w:rFonts w:ascii="宋体" w:eastAsia="宋体" w:hAnsi="宋体" w:cs="宋体"/>
          <w:kern w:val="0"/>
          <w:sz w:val="28"/>
          <w:szCs w:val="28"/>
        </w:rPr>
        <w:t>吴老师</w:t>
      </w:r>
      <w:r>
        <w:rPr>
          <w:rFonts w:ascii="宋体" w:eastAsia="宋体" w:hAnsi="宋体" w:cs="宋体" w:hint="eastAsia"/>
          <w:kern w:val="0"/>
          <w:sz w:val="28"/>
          <w:szCs w:val="28"/>
        </w:rPr>
        <w:t>、章老师</w:t>
      </w:r>
      <w:r>
        <w:rPr>
          <w:rFonts w:ascii="宋体" w:eastAsia="宋体" w:hAnsi="宋体" w:cs="宋体"/>
          <w:kern w:val="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电话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85076658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85076616   </w:t>
      </w:r>
    </w:p>
    <w:p w:rsidR="00F957CE" w:rsidRDefault="00E52551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应聘者请将个人简历发至招聘邮箱</w:t>
      </w:r>
      <w:hyperlink r:id="rId5" w:history="1">
        <w:r>
          <w:rPr>
            <w:rStyle w:val="a6"/>
            <w:rFonts w:ascii="宋体" w:eastAsia="宋体" w:hAnsi="宋体" w:cs="宋体" w:hint="eastAsia"/>
            <w:kern w:val="0"/>
            <w:sz w:val="28"/>
            <w:szCs w:val="28"/>
          </w:rPr>
          <w:t>rs@zjczxy.cn</w:t>
        </w:r>
      </w:hyperlink>
    </w:p>
    <w:p w:rsidR="00F957CE" w:rsidRDefault="00F957CE">
      <w:pPr>
        <w:spacing w:line="480" w:lineRule="auto"/>
        <w:rPr>
          <w:rFonts w:asciiTheme="majorEastAsia" w:eastAsiaTheme="majorEastAsia" w:hAnsiTheme="majorEastAsia"/>
          <w:sz w:val="44"/>
          <w:szCs w:val="44"/>
        </w:rPr>
      </w:pPr>
    </w:p>
    <w:sectPr w:rsidR="00F957CE" w:rsidSect="00F95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3CD"/>
    <w:rsid w:val="000243DD"/>
    <w:rsid w:val="00323157"/>
    <w:rsid w:val="00346BC2"/>
    <w:rsid w:val="0038599A"/>
    <w:rsid w:val="00695967"/>
    <w:rsid w:val="007F4DE8"/>
    <w:rsid w:val="008419DD"/>
    <w:rsid w:val="00A41021"/>
    <w:rsid w:val="00A574D7"/>
    <w:rsid w:val="00A943CD"/>
    <w:rsid w:val="00B650DE"/>
    <w:rsid w:val="00B962CE"/>
    <w:rsid w:val="00C05595"/>
    <w:rsid w:val="00CB7ACE"/>
    <w:rsid w:val="00E52551"/>
    <w:rsid w:val="00F957CE"/>
    <w:rsid w:val="032222C4"/>
    <w:rsid w:val="0E096006"/>
    <w:rsid w:val="19701CDB"/>
    <w:rsid w:val="616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957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9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9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F957CE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F957C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957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57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s@zjczxy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1658</Characters>
  <Application>Microsoft Office Word</Application>
  <DocSecurity>0</DocSecurity>
  <Lines>13</Lines>
  <Paragraphs>3</Paragraphs>
  <ScaleCrop>false</ScaleCrop>
  <Company>Sky123.Org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cp:lastPrinted>2017-12-26T07:50:00Z</cp:lastPrinted>
  <dcterms:created xsi:type="dcterms:W3CDTF">2017-06-19T07:14:00Z</dcterms:created>
  <dcterms:modified xsi:type="dcterms:W3CDTF">2017-12-27T00:34:00Z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